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5E62C" w14:textId="77777777" w:rsidR="00A00CDB" w:rsidRPr="00403737" w:rsidRDefault="00A00CDB" w:rsidP="00AD3D5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00CDB" w:rsidRPr="00403737" w14:paraId="43EAD37A" w14:textId="77777777">
        <w:tc>
          <w:tcPr>
            <w:tcW w:w="7088" w:type="dxa"/>
            <w:tcMar>
              <w:top w:w="57" w:type="dxa"/>
              <w:bottom w:w="57" w:type="dxa"/>
            </w:tcMar>
          </w:tcPr>
          <w:p w14:paraId="17EBF855" w14:textId="77777777" w:rsidR="00A00CDB" w:rsidRPr="00403737" w:rsidRDefault="00A00CDB" w:rsidP="008A7103">
            <w:pPr>
              <w:suppressAutoHyphens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03737">
              <w:rPr>
                <w:b/>
                <w:bCs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 w:rsidRPr="004037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 környezetpolitika alapjai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52A2A042" w14:textId="77777777" w:rsidR="00A00CDB" w:rsidRPr="00403737" w:rsidRDefault="00A00CDB" w:rsidP="008A7103">
            <w:pPr>
              <w:suppressAutoHyphens/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403737">
              <w:rPr>
                <w:b/>
                <w:bCs/>
                <w:sz w:val="22"/>
                <w:szCs w:val="22"/>
              </w:rPr>
              <w:t xml:space="preserve">Kreditértéke: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00CDB" w:rsidRPr="00403737" w14:paraId="30F9EE10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22BFBE72" w14:textId="77777777" w:rsidR="00A00CDB" w:rsidRPr="000A75DF" w:rsidRDefault="00A00CDB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A75DF">
              <w:rPr>
                <w:sz w:val="22"/>
                <w:szCs w:val="22"/>
              </w:rPr>
              <w:t xml:space="preserve">A tantárgy </w:t>
            </w:r>
            <w:r w:rsidRPr="000A75DF">
              <w:rPr>
                <w:b/>
                <w:bCs/>
                <w:sz w:val="22"/>
                <w:szCs w:val="22"/>
              </w:rPr>
              <w:t>besorolása</w:t>
            </w:r>
            <w:r w:rsidRPr="000A75DF">
              <w:rPr>
                <w:sz w:val="22"/>
                <w:szCs w:val="22"/>
              </w:rPr>
              <w:t>:</w:t>
            </w:r>
            <w:r w:rsidRPr="008D4F91">
              <w:rPr>
                <w:sz w:val="22"/>
                <w:szCs w:val="22"/>
              </w:rPr>
              <w:t xml:space="preserve"> kötelező</w:t>
            </w:r>
          </w:p>
        </w:tc>
      </w:tr>
      <w:tr w:rsidR="00A00CDB" w:rsidRPr="00403737" w14:paraId="3A3E6468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7F2E9CB2" w14:textId="77777777" w:rsidR="00A00CDB" w:rsidRPr="000A75DF" w:rsidRDefault="00A00CDB" w:rsidP="008A7103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A75DF">
              <w:rPr>
                <w:b/>
                <w:bCs/>
                <w:sz w:val="22"/>
                <w:szCs w:val="22"/>
              </w:rPr>
              <w:t>A tantárgy elméleti vagy gyakorlati jellegének mértéke, „képzési karaktere”</w:t>
            </w:r>
            <w:r w:rsidRPr="000A75DF">
              <w:rPr>
                <w:b/>
                <w:bCs/>
                <w:bdr w:val="dotted" w:sz="4" w:space="0" w:color="auto"/>
                <w:vertAlign w:val="superscript"/>
              </w:rPr>
              <w:t>12</w:t>
            </w:r>
            <w:r w:rsidRPr="000A75DF">
              <w:rPr>
                <w:sz w:val="22"/>
                <w:szCs w:val="22"/>
              </w:rPr>
              <w:t>: 75%</w:t>
            </w:r>
            <w:r w:rsidR="00501DA7">
              <w:rPr>
                <w:sz w:val="22"/>
                <w:szCs w:val="22"/>
              </w:rPr>
              <w:t xml:space="preserve"> elméleti, 25% gyakorlati</w:t>
            </w:r>
            <w:bookmarkStart w:id="0" w:name="_GoBack"/>
            <w:bookmarkEnd w:id="0"/>
            <w:r w:rsidRPr="000A75DF">
              <w:rPr>
                <w:b/>
                <w:bCs/>
                <w:sz w:val="22"/>
                <w:szCs w:val="22"/>
              </w:rPr>
              <w:t xml:space="preserve"> </w:t>
            </w:r>
            <w:r w:rsidRPr="000A75DF">
              <w:rPr>
                <w:sz w:val="22"/>
                <w:szCs w:val="22"/>
              </w:rPr>
              <w:t>(kredit%)</w:t>
            </w:r>
          </w:p>
        </w:tc>
      </w:tr>
      <w:tr w:rsidR="00A00CDB" w:rsidRPr="00403737" w14:paraId="1DCA0CF8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069EBA7C" w14:textId="77777777" w:rsidR="00A00CDB" w:rsidRPr="000A75DF" w:rsidRDefault="00A00CDB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A75DF">
              <w:rPr>
                <w:sz w:val="22"/>
                <w:szCs w:val="22"/>
              </w:rPr>
              <w:t xml:space="preserve">A </w:t>
            </w:r>
            <w:r w:rsidRPr="000A75DF">
              <w:rPr>
                <w:b/>
                <w:bCs/>
                <w:sz w:val="22"/>
                <w:szCs w:val="22"/>
              </w:rPr>
              <w:t>tanóra</w:t>
            </w:r>
            <w:r w:rsidRPr="000A75DF">
              <w:rPr>
                <w:rStyle w:val="FootnoteReference"/>
                <w:b/>
                <w:bCs/>
                <w:sz w:val="22"/>
                <w:szCs w:val="22"/>
              </w:rPr>
              <w:footnoteReference w:id="1"/>
            </w:r>
            <w:r w:rsidRPr="000A75DF">
              <w:rPr>
                <w:b/>
                <w:bCs/>
                <w:sz w:val="22"/>
                <w:szCs w:val="22"/>
              </w:rPr>
              <w:t xml:space="preserve"> típusa</w:t>
            </w:r>
            <w:r w:rsidRPr="000A75DF">
              <w:rPr>
                <w:sz w:val="22"/>
                <w:szCs w:val="22"/>
              </w:rPr>
              <w:t xml:space="preserve">: ea. és </w:t>
            </w:r>
            <w:r w:rsidRPr="000A75DF">
              <w:rPr>
                <w:b/>
                <w:bCs/>
                <w:sz w:val="22"/>
                <w:szCs w:val="22"/>
              </w:rPr>
              <w:t>óraszáma</w:t>
            </w:r>
            <w:r w:rsidRPr="000A75DF">
              <w:rPr>
                <w:sz w:val="22"/>
                <w:szCs w:val="22"/>
              </w:rPr>
              <w:t xml:space="preserve">: 28 az adott </w:t>
            </w:r>
            <w:r w:rsidRPr="000A75DF">
              <w:rPr>
                <w:b/>
                <w:bCs/>
                <w:sz w:val="22"/>
                <w:szCs w:val="22"/>
              </w:rPr>
              <w:t>félévben</w:t>
            </w:r>
            <w:r w:rsidRPr="000A75DF">
              <w:rPr>
                <w:sz w:val="22"/>
                <w:szCs w:val="22"/>
              </w:rPr>
              <w:t>,</w:t>
            </w:r>
          </w:p>
          <w:p w14:paraId="1264CC37" w14:textId="77777777" w:rsidR="00A00CDB" w:rsidRPr="000A75DF" w:rsidRDefault="00A00CDB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A75DF">
              <w:rPr>
                <w:sz w:val="22"/>
                <w:szCs w:val="22"/>
              </w:rPr>
              <w:t>(</w:t>
            </w:r>
            <w:r w:rsidRPr="000A75DF">
              <w:rPr>
                <w:i/>
                <w:iCs/>
                <w:sz w:val="22"/>
                <w:szCs w:val="22"/>
              </w:rPr>
              <w:t xml:space="preserve">ha nem (csak) magyarul oktatják a tárgyat, akkor a </w:t>
            </w:r>
            <w:r w:rsidRPr="000A75DF">
              <w:rPr>
                <w:b/>
                <w:bCs/>
                <w:i/>
                <w:iCs/>
                <w:sz w:val="22"/>
                <w:szCs w:val="22"/>
              </w:rPr>
              <w:t>nyelve</w:t>
            </w:r>
            <w:r w:rsidRPr="000A75DF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0A75DF">
              <w:rPr>
                <w:i/>
                <w:iCs/>
                <w:sz w:val="22"/>
                <w:szCs w:val="22"/>
              </w:rPr>
              <w:t>---</w:t>
            </w:r>
          </w:p>
          <w:p w14:paraId="3FFB110E" w14:textId="77777777" w:rsidR="00A00CDB" w:rsidRPr="000A75DF" w:rsidRDefault="00A00CDB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A75DF">
              <w:rPr>
                <w:sz w:val="22"/>
                <w:szCs w:val="22"/>
              </w:rPr>
              <w:t xml:space="preserve">Az adott ismeret átadásában alkalmazandó </w:t>
            </w:r>
            <w:r w:rsidRPr="000A75DF">
              <w:rPr>
                <w:b/>
                <w:bCs/>
                <w:sz w:val="22"/>
                <w:szCs w:val="22"/>
              </w:rPr>
              <w:t>további</w:t>
            </w:r>
            <w:r w:rsidRPr="000A75DF">
              <w:rPr>
                <w:sz w:val="22"/>
                <w:szCs w:val="22"/>
              </w:rPr>
              <w:t xml:space="preserve"> (</w:t>
            </w:r>
            <w:r w:rsidRPr="000A75DF">
              <w:rPr>
                <w:i/>
                <w:iCs/>
                <w:sz w:val="22"/>
                <w:szCs w:val="22"/>
              </w:rPr>
              <w:t>sajátos</w:t>
            </w:r>
            <w:r w:rsidRPr="000A75DF">
              <w:rPr>
                <w:sz w:val="22"/>
                <w:szCs w:val="22"/>
              </w:rPr>
              <w:t xml:space="preserve">) </w:t>
            </w:r>
            <w:r w:rsidRPr="000A75DF">
              <w:rPr>
                <w:b/>
                <w:bCs/>
                <w:sz w:val="22"/>
                <w:szCs w:val="22"/>
              </w:rPr>
              <w:t>módok, jellemzők</w:t>
            </w:r>
            <w:r w:rsidRPr="000A75DF"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  <w:r w:rsidRPr="000A75DF">
              <w:rPr>
                <w:sz w:val="22"/>
                <w:szCs w:val="22"/>
              </w:rPr>
              <w:t xml:space="preserve"> </w:t>
            </w:r>
            <w:r w:rsidRPr="000A75DF">
              <w:rPr>
                <w:i/>
                <w:iCs/>
                <w:sz w:val="21"/>
                <w:szCs w:val="21"/>
              </w:rPr>
              <w:t>(ha vannak)</w:t>
            </w:r>
            <w:r w:rsidRPr="000A75DF">
              <w:rPr>
                <w:sz w:val="22"/>
                <w:szCs w:val="22"/>
              </w:rPr>
              <w:t>: ---</w:t>
            </w:r>
          </w:p>
        </w:tc>
      </w:tr>
      <w:tr w:rsidR="00A00CDB" w:rsidRPr="00403737" w14:paraId="7DFCBFED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6B60597D" w14:textId="77777777" w:rsidR="00A00CDB" w:rsidRPr="00403737" w:rsidRDefault="00A00CDB" w:rsidP="008A7103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bCs/>
                <w:sz w:val="22"/>
                <w:szCs w:val="22"/>
              </w:rPr>
              <w:t xml:space="preserve">számonkérés </w:t>
            </w:r>
            <w:r w:rsidRPr="00403737">
              <w:rPr>
                <w:sz w:val="22"/>
                <w:szCs w:val="22"/>
              </w:rPr>
              <w:t xml:space="preserve">módja (koll. / gyj. / </w:t>
            </w:r>
            <w:r w:rsidRPr="00403737">
              <w:rPr>
                <w:b/>
                <w:bCs/>
                <w:sz w:val="22"/>
                <w:szCs w:val="22"/>
              </w:rPr>
              <w:t>egyéb</w:t>
            </w:r>
            <w:r w:rsidRPr="00403737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  <w:r w:rsidRPr="00403737">
              <w:rPr>
                <w:b/>
                <w:bCs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kollokvium</w:t>
            </w:r>
          </w:p>
          <w:p w14:paraId="6A55F09E" w14:textId="77777777" w:rsidR="00A00CDB" w:rsidRPr="00403737" w:rsidRDefault="00A00CDB" w:rsidP="008A7103">
            <w:pPr>
              <w:suppressAutoHyphens/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bCs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iCs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bCs/>
                <w:sz w:val="22"/>
                <w:szCs w:val="22"/>
              </w:rPr>
              <w:t>módok</w:t>
            </w:r>
            <w:r w:rsidRPr="00403737">
              <w:rPr>
                <w:rStyle w:val="FootnoteReference"/>
                <w:b/>
                <w:bCs/>
                <w:sz w:val="22"/>
                <w:szCs w:val="22"/>
              </w:rPr>
              <w:footnoteReference w:id="4"/>
            </w:r>
            <w:r w:rsidRPr="00403737">
              <w:rPr>
                <w:b/>
                <w:bCs/>
                <w:sz w:val="22"/>
                <w:szCs w:val="22"/>
              </w:rPr>
              <w:t xml:space="preserve"> </w:t>
            </w:r>
            <w:r w:rsidRPr="00403737">
              <w:rPr>
                <w:i/>
                <w:iCs/>
                <w:sz w:val="21"/>
                <w:szCs w:val="21"/>
              </w:rPr>
              <w:t>(ha vannak)</w:t>
            </w:r>
            <w:r w:rsidRPr="00403737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----</w:t>
            </w:r>
          </w:p>
        </w:tc>
      </w:tr>
      <w:tr w:rsidR="00A00CDB" w:rsidRPr="00403737" w14:paraId="33F3703C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645BE1D4" w14:textId="77777777" w:rsidR="00A00CDB" w:rsidRPr="00403737" w:rsidRDefault="00A00CDB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bCs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 </w:t>
            </w:r>
            <w:r>
              <w:rPr>
                <w:sz w:val="22"/>
                <w:szCs w:val="22"/>
              </w:rPr>
              <w:t>3.</w:t>
            </w:r>
          </w:p>
        </w:tc>
      </w:tr>
      <w:tr w:rsidR="00A00CDB" w:rsidRPr="00403737" w14:paraId="44EDDD15" w14:textId="7777777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1D258F0E" w14:textId="77777777" w:rsidR="00A00CDB" w:rsidRPr="00403737" w:rsidRDefault="00A00CDB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iCs/>
                <w:sz w:val="22"/>
                <w:szCs w:val="22"/>
              </w:rPr>
              <w:t>(ha vannak)</w:t>
            </w:r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---</w:t>
            </w:r>
          </w:p>
        </w:tc>
      </w:tr>
    </w:tbl>
    <w:p w14:paraId="74475607" w14:textId="77777777" w:rsidR="00A00CDB" w:rsidRPr="00403737" w:rsidRDefault="00A00CDB" w:rsidP="00AD3D52">
      <w:pPr>
        <w:suppressAutoHyphens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00CDB" w:rsidRPr="00403737" w14:paraId="239DE961" w14:textId="7777777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6FBC3DDB" w14:textId="77777777" w:rsidR="00A00CDB" w:rsidRPr="00403737" w:rsidRDefault="00A00CDB" w:rsidP="008A7103">
            <w:pPr>
              <w:suppressAutoHyphens/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403737">
              <w:rPr>
                <w:b/>
                <w:bCs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bCs/>
                <w:sz w:val="22"/>
                <w:szCs w:val="22"/>
              </w:rPr>
              <w:t>ismeretanyag tömör, ugyanakkor informáló leírása</w:t>
            </w:r>
          </w:p>
        </w:tc>
      </w:tr>
      <w:tr w:rsidR="00A00CDB" w:rsidRPr="00403737" w14:paraId="65B05037" w14:textId="7777777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7C0EFA96" w14:textId="77777777" w:rsidR="00A00CDB" w:rsidRPr="00403737" w:rsidRDefault="00A00CDB" w:rsidP="008A7103">
            <w:pPr>
              <w:suppressAutoHyphens/>
              <w:ind w:left="34"/>
              <w:rPr>
                <w:sz w:val="22"/>
                <w:szCs w:val="22"/>
              </w:rPr>
            </w:pPr>
            <w:r>
              <w:t>A kurzus célja, hogy átfogó ismereteket adjon a hazai és nemzetközi környezetpolitika tudományos alapjairól, és aktuális elméleti és gyakorlati kérdéseiről. Bemutatja azokat a folyamatokat, amelyekkel az ember átalakítja a környezetét, s elemzi ezen folyamatok hatásait. Így foglalkozik a levegőminőség, az éghajlat, a vizek (folyóvizek), az energiatermelés, hulladékkezelés, tájhasználat változásaival, környezetpolitikájával. Kiemelt szerephez jutnak a globális, de Magyarországon is tapasztalható tendenciák, problémák, és az EU környezetpolitikai kérdései.</w:t>
            </w:r>
          </w:p>
        </w:tc>
      </w:tr>
      <w:tr w:rsidR="00A00CDB" w:rsidRPr="00403737" w14:paraId="47A15F3C" w14:textId="7777777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023469" w14:textId="77777777" w:rsidR="00A00CDB" w:rsidRPr="00403737" w:rsidRDefault="00A00CDB" w:rsidP="008A7103">
            <w:pPr>
              <w:suppressAutoHyphens/>
              <w:ind w:right="-108"/>
              <w:rPr>
                <w:b/>
                <w:bCs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bCs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iCs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iCs/>
                <w:sz w:val="22"/>
                <w:szCs w:val="22"/>
              </w:rPr>
              <w:t>ajánlott</w:t>
            </w:r>
            <w:r w:rsidRPr="0040373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03737">
              <w:rPr>
                <w:b/>
                <w:bCs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A00CDB" w:rsidRPr="00403737" w14:paraId="3270F2C7" w14:textId="7777777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14CF5864" w14:textId="77777777" w:rsidR="00A00CDB" w:rsidRDefault="00A00CDB" w:rsidP="008A7103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Kerényi A. (2003): Európa természet- és környezetvédelme. – Nemzeti Tankönyvkiadó, 534 p.</w:t>
            </w:r>
          </w:p>
          <w:p w14:paraId="717EB4C4" w14:textId="77777777" w:rsidR="00A00CDB" w:rsidRDefault="00A00CDB" w:rsidP="008A7103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 Harris (szerk., 2012): Global environmental issues. – Wiley Blackwell, 354 p.</w:t>
            </w:r>
          </w:p>
          <w:p w14:paraId="24E9A523" w14:textId="77777777" w:rsidR="00A00CDB" w:rsidRPr="00403737" w:rsidRDefault="00A00CDB" w:rsidP="008A7103">
            <w:pPr>
              <w:suppressAutoHyphens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kontaktórák témaköreihez kapcsolódó szakcikkek.</w:t>
            </w:r>
          </w:p>
        </w:tc>
      </w:tr>
      <w:tr w:rsidR="00A00CDB" w:rsidRPr="00403737" w14:paraId="57F7249A" w14:textId="7777777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1E8593" w14:textId="77777777" w:rsidR="00A00CDB" w:rsidRPr="00403737" w:rsidRDefault="00A00CDB" w:rsidP="008A7103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bCs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bCs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  <w:iCs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  <w:iCs/>
              </w:rPr>
              <w:t xml:space="preserve">KKK </w:t>
            </w:r>
            <w:r w:rsidRPr="00403737">
              <w:rPr>
                <w:b/>
                <w:bCs/>
                <w:i/>
                <w:iCs/>
              </w:rPr>
              <w:t>7.</w:t>
            </w:r>
            <w:r w:rsidRPr="00403737">
              <w:rPr>
                <w:i/>
                <w:iCs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bCs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A00CDB" w:rsidRPr="00403737" w14:paraId="39628092" w14:textId="7777777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3F441DBC" w14:textId="77777777" w:rsidR="00A00CDB" w:rsidRPr="00403737" w:rsidRDefault="00A00CDB" w:rsidP="008A7103">
            <w:pPr>
              <w:suppressAutoHyphens/>
              <w:ind w:left="34"/>
              <w:rPr>
                <w:i/>
                <w:iCs/>
              </w:rPr>
            </w:pPr>
            <w:r w:rsidRPr="00403737">
              <w:rPr>
                <w:i/>
                <w:iCs/>
                <w:highlight w:val="lightGray"/>
              </w:rPr>
              <w:t>pl.:</w:t>
            </w:r>
            <w:r w:rsidRPr="00403737">
              <w:rPr>
                <w:i/>
                <w:iCs/>
              </w:rPr>
              <w:t xml:space="preserve"> </w:t>
            </w:r>
          </w:p>
          <w:p w14:paraId="33357D74" w14:textId="77777777" w:rsidR="00A00CDB" w:rsidRPr="00403737" w:rsidRDefault="00A00CDB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bCs/>
                <w:sz w:val="22"/>
                <w:szCs w:val="22"/>
              </w:rPr>
            </w:pPr>
            <w:r w:rsidRPr="00403737">
              <w:rPr>
                <w:b/>
                <w:bCs/>
                <w:sz w:val="22"/>
                <w:szCs w:val="22"/>
              </w:rPr>
              <w:t>tudása</w:t>
            </w:r>
          </w:p>
          <w:p w14:paraId="261AA1E9" w14:textId="77777777" w:rsidR="00A00CDB" w:rsidRPr="00ED3200" w:rsidRDefault="00A00CDB" w:rsidP="008D4F91">
            <w:pPr>
              <w:rPr>
                <w:noProof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D3200">
              <w:rPr>
                <w:noProof/>
                <w:sz w:val="24"/>
                <w:szCs w:val="24"/>
                <w:lang w:eastAsia="ar-SA"/>
              </w:rPr>
              <w:t xml:space="preserve">- </w:t>
            </w:r>
            <w:r w:rsidRPr="00ED3200">
              <w:rPr>
                <w:noProof/>
                <w:sz w:val="24"/>
                <w:szCs w:val="24"/>
              </w:rPr>
              <w:t>ismeri az általános földrajzi diszciplínák alapvető összefüggéseit természet-, társadalom-, valamint részben regionális földrajzi területen,</w:t>
            </w:r>
          </w:p>
          <w:p w14:paraId="66C22828" w14:textId="77777777" w:rsidR="00A00CDB" w:rsidRPr="00ED3200" w:rsidRDefault="00A00CDB" w:rsidP="008D4F91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ismeri a földrajzi szakterülettel kapcsolatos természeti folyamatok, természeti erőforrások, élő és élettelen rendszerek alapvető működési elveit,</w:t>
            </w:r>
          </w:p>
          <w:p w14:paraId="418B6F6E" w14:textId="77777777" w:rsidR="00A00CDB" w:rsidRPr="00ED3200" w:rsidRDefault="00A00CDB" w:rsidP="008D4F91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birtokában van olyan alapvető természet- és társadalomtudományi ismereteknek, amelyek képessé</w:t>
            </w:r>
            <w:r w:rsidRPr="00ED3200">
              <w:rPr>
                <w:noProof/>
                <w:color w:val="FF0000"/>
                <w:sz w:val="24"/>
                <w:szCs w:val="24"/>
              </w:rPr>
              <w:t xml:space="preserve"> </w:t>
            </w:r>
            <w:r w:rsidRPr="00ED3200">
              <w:rPr>
                <w:noProof/>
                <w:sz w:val="24"/>
                <w:szCs w:val="24"/>
              </w:rPr>
              <w:t xml:space="preserve">teszik a </w:t>
            </w:r>
            <w:r>
              <w:rPr>
                <w:noProof/>
                <w:sz w:val="24"/>
                <w:szCs w:val="24"/>
              </w:rPr>
              <w:t xml:space="preserve">rokon- és </w:t>
            </w:r>
            <w:r w:rsidRPr="00ED3200">
              <w:rPr>
                <w:noProof/>
                <w:sz w:val="24"/>
                <w:szCs w:val="24"/>
              </w:rPr>
              <w:t>társtudományok térreleváns eredményeinek értelmezésére</w:t>
            </w:r>
            <w:r>
              <w:rPr>
                <w:noProof/>
                <w:sz w:val="24"/>
                <w:szCs w:val="24"/>
              </w:rPr>
              <w:t>.</w:t>
            </w:r>
          </w:p>
          <w:p w14:paraId="1D3EB431" w14:textId="77777777" w:rsidR="00A00CDB" w:rsidRPr="00403737" w:rsidRDefault="00A00CDB" w:rsidP="00AD3D52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bCs/>
                <w:sz w:val="22"/>
                <w:szCs w:val="22"/>
              </w:rPr>
            </w:pPr>
            <w:r w:rsidRPr="00403737">
              <w:rPr>
                <w:b/>
                <w:bCs/>
                <w:sz w:val="22"/>
                <w:szCs w:val="22"/>
              </w:rPr>
              <w:t>képességei</w:t>
            </w:r>
          </w:p>
          <w:p w14:paraId="09937E7E" w14:textId="77777777" w:rsidR="00A00CDB" w:rsidRPr="00ED3200" w:rsidRDefault="00A00CDB" w:rsidP="008D4F91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geográfia alapvető módszereinek a természet- és társadalomföldrajz fő szakterületein való alkalmazására,</w:t>
            </w:r>
          </w:p>
          <w:p w14:paraId="7A684E35" w14:textId="77777777" w:rsidR="00A00CDB" w:rsidRPr="00ED3200" w:rsidRDefault="00A00CDB" w:rsidP="008D4F91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az általános földrajzi diszciplínák alapvető összefüggéseit természet-, társadalom-, valamint részben regionális földrajzi területen meglévő összefüggések átlátására,</w:t>
            </w:r>
          </w:p>
          <w:p w14:paraId="0E8D4E6E" w14:textId="77777777" w:rsidR="00A00CDB" w:rsidRDefault="00A00CDB" w:rsidP="008D4F91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 xml:space="preserve">- képes a természeti folyamatok, természeti erőforrások, élő és élettelen rendszerek </w:t>
            </w:r>
            <w:r w:rsidRPr="00ED3200">
              <w:rPr>
                <w:noProof/>
                <w:sz w:val="24"/>
                <w:szCs w:val="24"/>
              </w:rPr>
              <w:lastRenderedPageBreak/>
              <w:t>szakterületéhez tartozó alapvető gyakorlati problémáinak megoldására,</w:t>
            </w:r>
          </w:p>
          <w:p w14:paraId="5E067926" w14:textId="77777777" w:rsidR="00A00CDB" w:rsidRPr="008D4F91" w:rsidRDefault="00A00CDB" w:rsidP="008D4F91">
            <w:pPr>
              <w:rPr>
                <w:noProof/>
                <w:sz w:val="24"/>
                <w:szCs w:val="24"/>
              </w:rPr>
            </w:pPr>
            <w:r w:rsidRPr="00ED3200">
              <w:rPr>
                <w:noProof/>
                <w:sz w:val="24"/>
                <w:szCs w:val="24"/>
              </w:rPr>
              <w:t>- képes a természeti és az ezekkel összefüggésben lévő antropogén folyamatokkal kapcsolatos törvényszerűségek alkalmazására</w:t>
            </w:r>
          </w:p>
        </w:tc>
      </w:tr>
    </w:tbl>
    <w:p w14:paraId="12EB2BBF" w14:textId="77777777" w:rsidR="00A00CDB" w:rsidRPr="00403737" w:rsidRDefault="00A00CDB" w:rsidP="00AD3D52">
      <w:pPr>
        <w:suppressAutoHyphens/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00CDB" w:rsidRPr="00403737" w14:paraId="2A4D569F" w14:textId="7777777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62F9F588" w14:textId="77777777" w:rsidR="00A00CDB" w:rsidRPr="00403737" w:rsidRDefault="00A00CDB" w:rsidP="008A7103">
            <w:pPr>
              <w:suppressAutoHyphens/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403737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iCs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bCs/>
                <w:sz w:val="22"/>
                <w:szCs w:val="22"/>
              </w:rPr>
              <w:t xml:space="preserve">: </w:t>
            </w:r>
            <w:r w:rsidRPr="007666A4">
              <w:rPr>
                <w:sz w:val="22"/>
                <w:szCs w:val="22"/>
              </w:rPr>
              <w:t>Karátson Dávid egyetemi tanár</w:t>
            </w:r>
          </w:p>
        </w:tc>
      </w:tr>
      <w:tr w:rsidR="00A00CDB" w:rsidRPr="00403737" w14:paraId="60C5F6DA" w14:textId="7777777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7400E108" w14:textId="77777777" w:rsidR="00A00CDB" w:rsidRPr="00403737" w:rsidRDefault="00A00CDB" w:rsidP="008A7103">
            <w:pPr>
              <w:suppressAutoHyphens/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403737">
              <w:rPr>
                <w:b/>
                <w:bCs/>
                <w:sz w:val="22"/>
                <w:szCs w:val="22"/>
              </w:rPr>
              <w:t xml:space="preserve">Tantárgy oktatásába bevont oktató(k), </w:t>
            </w:r>
            <w:r w:rsidRPr="00403737">
              <w:rPr>
                <w:sz w:val="22"/>
                <w:szCs w:val="22"/>
              </w:rPr>
              <w:t>ha van(nak)</w:t>
            </w:r>
            <w:r w:rsidRPr="00403737">
              <w:rPr>
                <w:b/>
                <w:bCs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iCs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 w:rsidRPr="00403737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14:paraId="259BE848" w14:textId="77777777" w:rsidR="00A00CDB" w:rsidRDefault="00A00CDB"/>
    <w:sectPr w:rsidR="00A00CDB" w:rsidSect="006D7C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0BCA" w14:textId="77777777" w:rsidR="001371E4" w:rsidRDefault="001371E4" w:rsidP="00AD3D52">
      <w:r>
        <w:separator/>
      </w:r>
    </w:p>
  </w:endnote>
  <w:endnote w:type="continuationSeparator" w:id="0">
    <w:p w14:paraId="0692DCC4" w14:textId="77777777" w:rsidR="001371E4" w:rsidRDefault="001371E4" w:rsidP="00A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AD8E3" w14:textId="77777777" w:rsidR="001371E4" w:rsidRDefault="001371E4" w:rsidP="00AD3D52">
      <w:r>
        <w:separator/>
      </w:r>
    </w:p>
  </w:footnote>
  <w:footnote w:type="continuationSeparator" w:id="0">
    <w:p w14:paraId="4EE0A0F8" w14:textId="77777777" w:rsidR="001371E4" w:rsidRDefault="001371E4" w:rsidP="00AD3D52">
      <w:r>
        <w:continuationSeparator/>
      </w:r>
    </w:p>
  </w:footnote>
  <w:footnote w:id="1">
    <w:p w14:paraId="36774AF5" w14:textId="77777777" w:rsidR="00A00CDB" w:rsidRPr="00A5216A" w:rsidRDefault="00A00CDB" w:rsidP="00AD3D52">
      <w:pPr>
        <w:pStyle w:val="FootnoteText"/>
        <w:ind w:left="142" w:hanging="142"/>
        <w:rPr>
          <w:sz w:val="4"/>
          <w:szCs w:val="4"/>
        </w:rPr>
      </w:pPr>
    </w:p>
    <w:p w14:paraId="19837AF0" w14:textId="77777777" w:rsidR="00A00CDB" w:rsidRDefault="00A00CDB" w:rsidP="00AD3D52">
      <w:pPr>
        <w:pStyle w:val="FootnoteText"/>
        <w:ind w:left="142"/>
      </w:pPr>
      <w:r w:rsidRPr="00CD5314">
        <w:rPr>
          <w:rStyle w:val="FootnoteReference"/>
          <w:b/>
          <w:bCs/>
        </w:rPr>
        <w:footnoteRef/>
      </w:r>
      <w:r w:rsidRPr="0003723C">
        <w:t xml:space="preserve"> </w:t>
      </w:r>
      <w:r w:rsidRPr="00576C00">
        <w:rPr>
          <w:b/>
          <w:bCs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  <w:iCs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64100C2C" w14:textId="77777777" w:rsidR="00A00CDB" w:rsidRDefault="00A00CDB" w:rsidP="00AD3D52">
      <w:pPr>
        <w:pStyle w:val="FootnoteText"/>
        <w:ind w:left="142"/>
      </w:pPr>
      <w:r w:rsidRPr="00CD5314">
        <w:rPr>
          <w:rStyle w:val="FootnoteReference"/>
          <w:b/>
          <w:bCs/>
        </w:rPr>
        <w:footnoteRef/>
      </w:r>
      <w:r w:rsidRPr="00CD5314">
        <w:rPr>
          <w:b/>
          <w:bCs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56AFDCA8" w14:textId="77777777" w:rsidR="00A00CDB" w:rsidRDefault="00A00CDB" w:rsidP="00AD3D52">
      <w:pPr>
        <w:pStyle w:val="FootnoteText"/>
        <w:ind w:left="142"/>
      </w:pPr>
      <w:r w:rsidRPr="00CD5314">
        <w:rPr>
          <w:rStyle w:val="FootnoteReference"/>
          <w:b/>
          <w:bCs/>
        </w:rPr>
        <w:footnoteRef/>
      </w:r>
      <w:r w:rsidRPr="00CD5314">
        <w:t xml:space="preserve"> pl. folyamatos számonkérés, évközi beszámoló</w:t>
      </w:r>
    </w:p>
  </w:footnote>
  <w:footnote w:id="4">
    <w:p w14:paraId="33B10FB8" w14:textId="77777777" w:rsidR="00A00CDB" w:rsidRDefault="00A00CDB" w:rsidP="00AD3D52">
      <w:pPr>
        <w:pStyle w:val="FootnoteText"/>
        <w:ind w:left="142"/>
      </w:pPr>
      <w:r w:rsidRPr="00CD5314">
        <w:rPr>
          <w:rStyle w:val="FootnoteReference"/>
          <w:b/>
          <w:bCs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2"/>
    <w:rsid w:val="0003723C"/>
    <w:rsid w:val="000A75DF"/>
    <w:rsid w:val="001371E4"/>
    <w:rsid w:val="00190E40"/>
    <w:rsid w:val="001D45FA"/>
    <w:rsid w:val="00206130"/>
    <w:rsid w:val="0030238A"/>
    <w:rsid w:val="00403737"/>
    <w:rsid w:val="00501DA7"/>
    <w:rsid w:val="00576C00"/>
    <w:rsid w:val="0060439D"/>
    <w:rsid w:val="00631372"/>
    <w:rsid w:val="006A6DBA"/>
    <w:rsid w:val="006D7C16"/>
    <w:rsid w:val="006E0746"/>
    <w:rsid w:val="007666A4"/>
    <w:rsid w:val="007F2EAB"/>
    <w:rsid w:val="008A7103"/>
    <w:rsid w:val="008D4F91"/>
    <w:rsid w:val="00A00CDB"/>
    <w:rsid w:val="00A5216A"/>
    <w:rsid w:val="00AD3D52"/>
    <w:rsid w:val="00C3120C"/>
    <w:rsid w:val="00C909F9"/>
    <w:rsid w:val="00CD5314"/>
    <w:rsid w:val="00DC1593"/>
    <w:rsid w:val="00E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F1D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D3D5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3D52"/>
    <w:rPr>
      <w:rFonts w:ascii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uiPriority w:val="99"/>
    <w:rsid w:val="00AD3D5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52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D3D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D3D52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3D52"/>
    <w:rPr>
      <w:rFonts w:ascii="Times New Roman" w:hAnsi="Times New Roman" w:cs="Times New Roman"/>
      <w:sz w:val="20"/>
      <w:szCs w:val="20"/>
      <w:lang w:val="hu-HU" w:eastAsia="hu-HU"/>
    </w:rPr>
  </w:style>
  <w:style w:type="paragraph" w:customStyle="1" w:styleId="CharChar1CharCharCharChar">
    <w:name w:val="Char Char1 Char Char Char Char"/>
    <w:basedOn w:val="Normal"/>
    <w:uiPriority w:val="99"/>
    <w:rsid w:val="00AD3D52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2645</Characters>
  <Application>Microsoft Macintosh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(1</vt:lpstr>
    </vt:vector>
  </TitlesOfParts>
  <Company>note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</dc:title>
  <dc:subject/>
  <dc:creator>x</dc:creator>
  <cp:keywords/>
  <dc:description/>
  <cp:lastModifiedBy>x</cp:lastModifiedBy>
  <cp:revision>3</cp:revision>
  <dcterms:created xsi:type="dcterms:W3CDTF">2017-11-24T09:11:00Z</dcterms:created>
  <dcterms:modified xsi:type="dcterms:W3CDTF">2017-12-30T22:22:00Z</dcterms:modified>
</cp:coreProperties>
</file>